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F33D7" w:rsidRPr="00CC04A3" w:rsidTr="00054C86">
        <w:tc>
          <w:tcPr>
            <w:tcW w:w="4785" w:type="dxa"/>
          </w:tcPr>
          <w:p w:rsidR="00EF33D7" w:rsidRPr="00CC04A3" w:rsidRDefault="00EF33D7" w:rsidP="00054C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4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86" w:type="dxa"/>
          </w:tcPr>
          <w:p w:rsidR="00EF33D7" w:rsidRPr="00CC04A3" w:rsidRDefault="00EF33D7" w:rsidP="00054C86">
            <w:pPr>
              <w:jc w:val="right"/>
              <w:rPr>
                <w:rFonts w:ascii="Times New Roman" w:hAnsi="Times New Roman" w:cs="Times New Roman"/>
              </w:rPr>
            </w:pPr>
            <w:r w:rsidRPr="00CC04A3">
              <w:rPr>
                <w:rFonts w:ascii="Times New Roman" w:hAnsi="Times New Roman" w:cs="Times New Roman"/>
              </w:rPr>
              <w:t>УТВЕРЖДАЮ</w:t>
            </w:r>
          </w:p>
          <w:p w:rsidR="00EF33D7" w:rsidRDefault="00EF33D7" w:rsidP="00054C86">
            <w:pPr>
              <w:jc w:val="right"/>
              <w:rPr>
                <w:rFonts w:ascii="Times New Roman" w:hAnsi="Times New Roman" w:cs="Times New Roman"/>
              </w:rPr>
            </w:pPr>
            <w:r w:rsidRPr="00CC04A3">
              <w:rPr>
                <w:rFonts w:ascii="Times New Roman" w:hAnsi="Times New Roman" w:cs="Times New Roman"/>
              </w:rPr>
              <w:t>Директор М</w:t>
            </w:r>
            <w:r>
              <w:rPr>
                <w:rFonts w:ascii="Times New Roman" w:hAnsi="Times New Roman" w:cs="Times New Roman"/>
              </w:rPr>
              <w:t>Б</w:t>
            </w:r>
            <w:r w:rsidRPr="00CC04A3">
              <w:rPr>
                <w:rFonts w:ascii="Times New Roman" w:hAnsi="Times New Roman" w:cs="Times New Roman"/>
              </w:rPr>
              <w:t xml:space="preserve">ОУ </w:t>
            </w:r>
          </w:p>
          <w:p w:rsidR="00EF33D7" w:rsidRPr="00CC04A3" w:rsidRDefault="00EF33D7" w:rsidP="00054C8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CC04A3">
              <w:rPr>
                <w:rFonts w:ascii="Times New Roman" w:hAnsi="Times New Roman" w:cs="Times New Roman"/>
              </w:rPr>
              <w:t xml:space="preserve">«Лицей № </w:t>
            </w:r>
            <w:r>
              <w:rPr>
                <w:rFonts w:ascii="Times New Roman" w:hAnsi="Times New Roman" w:cs="Times New Roman"/>
              </w:rPr>
              <w:t xml:space="preserve">экономический </w:t>
            </w:r>
            <w:r w:rsidRPr="00CC04A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1</w:t>
            </w:r>
            <w:r w:rsidRPr="00CC04A3">
              <w:rPr>
                <w:rFonts w:ascii="Times New Roman" w:hAnsi="Times New Roman" w:cs="Times New Roman"/>
              </w:rPr>
              <w:t>»</w:t>
            </w:r>
          </w:p>
          <w:p w:rsidR="00EF33D7" w:rsidRDefault="00EF33D7" w:rsidP="00054C86">
            <w:pPr>
              <w:jc w:val="right"/>
              <w:rPr>
                <w:rFonts w:ascii="Times New Roman" w:hAnsi="Times New Roman" w:cs="Times New Roman"/>
              </w:rPr>
            </w:pPr>
            <w:r w:rsidRPr="00CC04A3">
              <w:rPr>
                <w:rFonts w:ascii="Times New Roman" w:hAnsi="Times New Roman" w:cs="Times New Roman"/>
              </w:rPr>
              <w:t>__________</w:t>
            </w:r>
            <w:r>
              <w:rPr>
                <w:rFonts w:ascii="Times New Roman" w:hAnsi="Times New Roman" w:cs="Times New Roman"/>
              </w:rPr>
              <w:t>И.Н. Короленко</w:t>
            </w:r>
          </w:p>
          <w:p w:rsidR="00AA2473" w:rsidRPr="00CC04A3" w:rsidRDefault="00AA2473" w:rsidP="00054C8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267 от 29.08.2025</w:t>
            </w:r>
          </w:p>
          <w:p w:rsidR="00EF33D7" w:rsidRPr="00CC04A3" w:rsidRDefault="00EF33D7" w:rsidP="00EF33D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EF33D7" w:rsidRPr="00CC04A3" w:rsidRDefault="00EF33D7" w:rsidP="00EF33D7">
      <w:pPr>
        <w:rPr>
          <w:rFonts w:ascii="Times New Roman" w:hAnsi="Times New Roman" w:cs="Times New Roman"/>
          <w:sz w:val="20"/>
          <w:szCs w:val="20"/>
        </w:rPr>
      </w:pPr>
    </w:p>
    <w:p w:rsidR="00EF33D7" w:rsidRPr="00CC04A3" w:rsidRDefault="00EF33D7" w:rsidP="00EF33D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F33D7" w:rsidRPr="00CC04A3" w:rsidRDefault="00EF33D7" w:rsidP="00EF33D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3D7" w:rsidRPr="00CC04A3" w:rsidRDefault="00EF33D7" w:rsidP="00EF33D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4A3">
        <w:rPr>
          <w:rFonts w:ascii="Times New Roman" w:hAnsi="Times New Roman" w:cs="Times New Roman"/>
          <w:b/>
          <w:sz w:val="28"/>
          <w:szCs w:val="28"/>
        </w:rPr>
        <w:t>Положение о «Почте доверия»</w:t>
      </w:r>
    </w:p>
    <w:p w:rsidR="00EF33D7" w:rsidRPr="00CC04A3" w:rsidRDefault="00EF33D7" w:rsidP="00EF33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4A3">
        <w:rPr>
          <w:rFonts w:ascii="Times New Roman" w:hAnsi="Times New Roman" w:cs="Times New Roman"/>
          <w:b/>
          <w:sz w:val="28"/>
          <w:szCs w:val="28"/>
        </w:rPr>
        <w:t>в М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CC04A3">
        <w:rPr>
          <w:rFonts w:ascii="Times New Roman" w:hAnsi="Times New Roman" w:cs="Times New Roman"/>
          <w:b/>
          <w:sz w:val="28"/>
          <w:szCs w:val="28"/>
        </w:rPr>
        <w:t xml:space="preserve">ОУ «Лицей </w:t>
      </w:r>
      <w:r>
        <w:rPr>
          <w:rFonts w:ascii="Times New Roman" w:hAnsi="Times New Roman" w:cs="Times New Roman"/>
          <w:b/>
          <w:sz w:val="28"/>
          <w:szCs w:val="28"/>
        </w:rPr>
        <w:t xml:space="preserve">экономический </w:t>
      </w:r>
      <w:r w:rsidRPr="00CC04A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71</w:t>
      </w:r>
      <w:r w:rsidRPr="00CC04A3">
        <w:rPr>
          <w:rFonts w:ascii="Times New Roman" w:hAnsi="Times New Roman" w:cs="Times New Roman"/>
          <w:b/>
          <w:sz w:val="28"/>
          <w:szCs w:val="28"/>
        </w:rPr>
        <w:t>»</w:t>
      </w:r>
    </w:p>
    <w:p w:rsidR="00EF33D7" w:rsidRPr="00CC04A3" w:rsidRDefault="00EF33D7" w:rsidP="00EF33D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4A3">
        <w:rPr>
          <w:rFonts w:ascii="Times New Roman" w:hAnsi="Times New Roman" w:cs="Times New Roman"/>
          <w:b/>
          <w:sz w:val="28"/>
          <w:szCs w:val="28"/>
        </w:rPr>
        <w:t xml:space="preserve">I. Общие положения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1.1. Настоящее Положение устанавливает порядок функционирования «Почты доверия» для письменных обращений обучающихся и их родителей (законных представителей).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1.2. «Почта доверия» функционирует в двух формах – письменные обращения, помещенные в почтовый ящик и письменные обращения в мессенджере «</w:t>
      </w:r>
      <w:r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C04A3">
        <w:rPr>
          <w:rFonts w:ascii="Times New Roman" w:hAnsi="Times New Roman" w:cs="Times New Roman"/>
          <w:sz w:val="28"/>
          <w:szCs w:val="28"/>
        </w:rPr>
        <w:t>» по номеру телефона 89</w:t>
      </w:r>
      <w:r>
        <w:rPr>
          <w:rFonts w:ascii="Times New Roman" w:hAnsi="Times New Roman" w:cs="Times New Roman"/>
          <w:sz w:val="28"/>
          <w:szCs w:val="28"/>
        </w:rPr>
        <w:t>882598850</w:t>
      </w:r>
      <w:r w:rsidRPr="00CC04A3">
        <w:rPr>
          <w:rFonts w:ascii="Times New Roman" w:hAnsi="Times New Roman" w:cs="Times New Roman"/>
          <w:sz w:val="28"/>
          <w:szCs w:val="28"/>
        </w:rPr>
        <w:t>.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1.3. «Ящик доверия» для очных обращений расположен на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C04A3">
        <w:rPr>
          <w:rFonts w:ascii="Times New Roman" w:hAnsi="Times New Roman" w:cs="Times New Roman"/>
          <w:sz w:val="28"/>
          <w:szCs w:val="28"/>
        </w:rPr>
        <w:t xml:space="preserve"> этаже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C04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1.4. «Почта доверия» принимает обращения обучающихся и их родителей, которые подлежат обработке в соответствии с данным Положением.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1.5. «Почта доверия» не обрабатывает оскорбительные, провокационные обращения, запросы, содержащие нецензурную и ненормативную лексику, не имеющие содержания и смысла.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1.6. Доступ посторонних лиц к содержимому «Почты доверия» исключен посредством применения замка на почтовом ящике/наличия пароля для входа </w:t>
      </w:r>
      <w:r w:rsidRPr="00CC04A3">
        <w:rPr>
          <w:rFonts w:ascii="Times New Roman" w:hAnsi="Times New Roman" w:cs="Times New Roman"/>
          <w:sz w:val="28"/>
          <w:szCs w:val="28"/>
        </w:rPr>
        <w:br/>
        <w:t>в аккаунт в мессенджере.</w:t>
      </w:r>
    </w:p>
    <w:p w:rsidR="00EF33D7" w:rsidRPr="007F263B" w:rsidRDefault="00EF33D7" w:rsidP="00EF33D7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1.7. Ключ от замка почтового ящика и пароль от аккаунта находится у педагога-психолога </w:t>
      </w:r>
      <w:r w:rsidRPr="007F263B">
        <w:rPr>
          <w:rFonts w:ascii="Times New Roman" w:hAnsi="Times New Roman" w:cs="Times New Roman"/>
          <w:sz w:val="28"/>
          <w:szCs w:val="28"/>
        </w:rPr>
        <w:t>МБОУ «Лицей № экономический 71»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Фомичевой Е.В.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1.8. Рядом с почтовым ящиком и в закрепленном сообщении в мессенджере размещен текст данного Положения.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1.9. Настоящее Положение разработано в целях организации эффективного взаимодействия педагога-психолога, социального педагога с обучающимися, </w:t>
      </w:r>
      <w:r w:rsidRPr="00CC04A3">
        <w:rPr>
          <w:rFonts w:ascii="Times New Roman" w:hAnsi="Times New Roman" w:cs="Times New Roman"/>
          <w:sz w:val="28"/>
          <w:szCs w:val="28"/>
        </w:rPr>
        <w:br/>
        <w:t>их родителями (иными законными представителями).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1.10. Обращения могут быть как подписанными, с указанием всех контактных данных, так и анонимными.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4A3">
        <w:rPr>
          <w:rFonts w:ascii="Times New Roman" w:hAnsi="Times New Roman" w:cs="Times New Roman"/>
          <w:b/>
          <w:sz w:val="28"/>
          <w:szCs w:val="28"/>
        </w:rPr>
        <w:t>II. Основные задачи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2.1. Основными задачами функционирования «Почты доверия» являются: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1) популяризация прикладных психологических знаний, информации об экстренных психологических службах и возможностях получения психолого-педагогической помощи в образовательной организации;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2) оказание психологической поддержки детям, родителям (законным представителям);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lastRenderedPageBreak/>
        <w:t>3) выявление ситуаций социального неблагополучия, случаев жестокого обращения и насилия над детьми;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4) реализация заочного психологического консультирования ребенка и членов его семьи;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5) выявление запросов на социально-психологическую помощь;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6) обеспечение оперативного приема, учета и рассмотрения письменных обращений учащихся, содержащих вопросы по правам ребенка, благополучию в семье, по организации образовательного процесса в школе;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04A3">
        <w:rPr>
          <w:rFonts w:ascii="Times New Roman" w:hAnsi="Times New Roman" w:cs="Times New Roman"/>
          <w:sz w:val="28"/>
          <w:szCs w:val="28"/>
        </w:rPr>
        <w:t>7)общий</w:t>
      </w:r>
      <w:proofErr w:type="gramEnd"/>
      <w:r w:rsidRPr="00CC04A3">
        <w:rPr>
          <w:rFonts w:ascii="Times New Roman" w:hAnsi="Times New Roman" w:cs="Times New Roman"/>
          <w:sz w:val="28"/>
          <w:szCs w:val="28"/>
        </w:rPr>
        <w:t xml:space="preserve"> анализ обращений, поступивших посредством «Почты доверия», с целью устранения причин, порождающих системные обоснованные жалобы;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8) оказание помощи обучающимся и их родителям Законным представителям) в решении проблем.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4A3">
        <w:rPr>
          <w:rFonts w:ascii="Times New Roman" w:hAnsi="Times New Roman" w:cs="Times New Roman"/>
          <w:b/>
          <w:sz w:val="28"/>
          <w:szCs w:val="28"/>
        </w:rPr>
        <w:t xml:space="preserve">III. Порядок организации работы «Почты доверия»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3.1. Информация о функционировании и режиме работы «Почты доверия» размещается на официальном сайте и на стендах образовательной организации, доводится до сведения обучающихся лицея и их родителей посредством чатов </w:t>
      </w:r>
      <w:r w:rsidRPr="00CC04A3">
        <w:rPr>
          <w:rFonts w:ascii="Times New Roman" w:hAnsi="Times New Roman" w:cs="Times New Roman"/>
          <w:sz w:val="28"/>
          <w:szCs w:val="28"/>
        </w:rPr>
        <w:br/>
        <w:t xml:space="preserve">в мессенджере.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3.2. Доступ к почтовому ящику «Почты доверия» для обращений осуществляется в часы работы лицея (с 8:00 до 18:00 часов), сообщения в мессенджер принимаются в любое время.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3.3. Выемка обращений из ящика «Почты доверия»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04A3">
        <w:rPr>
          <w:rFonts w:ascii="Times New Roman" w:hAnsi="Times New Roman" w:cs="Times New Roman"/>
          <w:sz w:val="28"/>
          <w:szCs w:val="28"/>
        </w:rPr>
        <w:t xml:space="preserve">и из мессенджера «Почты доверия» осуществляется ответственным сотрудником лицея ежедневно </w:t>
      </w:r>
      <w:r w:rsidRPr="00CC04A3">
        <w:rPr>
          <w:rFonts w:ascii="Times New Roman" w:hAnsi="Times New Roman" w:cs="Times New Roman"/>
          <w:sz w:val="28"/>
          <w:szCs w:val="28"/>
        </w:rPr>
        <w:br/>
        <w:t xml:space="preserve">в14.00 час.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3.4. После выемки письменных обращений ответственный сотрудник </w:t>
      </w:r>
      <w:proofErr w:type="gramStart"/>
      <w:r w:rsidRPr="00CC04A3">
        <w:rPr>
          <w:rFonts w:ascii="Times New Roman" w:hAnsi="Times New Roman" w:cs="Times New Roman"/>
          <w:sz w:val="28"/>
          <w:szCs w:val="28"/>
        </w:rPr>
        <w:t>проводит  их</w:t>
      </w:r>
      <w:proofErr w:type="gramEnd"/>
      <w:r w:rsidRPr="00CC04A3">
        <w:rPr>
          <w:rFonts w:ascii="Times New Roman" w:hAnsi="Times New Roman" w:cs="Times New Roman"/>
          <w:sz w:val="28"/>
          <w:szCs w:val="28"/>
        </w:rPr>
        <w:t xml:space="preserve"> регистрацию и рассмотрение.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3.5. Ответ на обращение заявитель может получить посредством размещения информации на стенде психолого-педагогической службы, лично в руки (при наличии контактных данных) или непосредственно в мессенджере «Почты доверия».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3.6. Не производится регистрация и обработка обращений, в которых отсутствует содержание и смысл или содержится оскорбительный, провокационный контент. Названные обращения подлежат безвозвратному удалению из мессенджера или уничтожению бумажного носителя.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3.7. Ответственному лицу необходимо сформировать ответ не позднее 7 дней со дня выемки обращения.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4A3">
        <w:rPr>
          <w:rFonts w:ascii="Times New Roman" w:hAnsi="Times New Roman" w:cs="Times New Roman"/>
          <w:b/>
          <w:sz w:val="28"/>
          <w:szCs w:val="28"/>
        </w:rPr>
        <w:t>IV. Регистрация выемки обращений «Почта доверия» и учет обращений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4.1. Выемка обращений из ящика «Почты доверия» и из мессенджера «Почты доверия» регистрируется в Журнале регистрации обращений «Почты доверия».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4.2. Журнал должен быть пронумерован, прошнурован и иметь следующие реквизиты: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а) порядковый номер обращения;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04A3">
        <w:rPr>
          <w:rFonts w:ascii="Times New Roman" w:hAnsi="Times New Roman" w:cs="Times New Roman"/>
          <w:sz w:val="28"/>
          <w:szCs w:val="28"/>
        </w:rPr>
        <w:t xml:space="preserve">дата выемки (приема) обращения из «Почты доверия»;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 xml:space="preserve">в) фамилия, имя, отчество заявителя, адрес, класс, номер телефона (в случае поступления анонимного обращения ставится отметка «аноним»);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lastRenderedPageBreak/>
        <w:t>г) тема обращения, краткое содержание;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д) фамилия работника, формирующего ответ;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е) дата опубликования ответа;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ж) дополнительные меры, принятые в связи с обращением (по необходимости);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з) службы и структуры, информированные о проблеме (по необходимости, в случаях обнаружения угрозы жизни и здоровью ребенка, нарушения закона).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4A3">
        <w:rPr>
          <w:rFonts w:ascii="Times New Roman" w:hAnsi="Times New Roman" w:cs="Times New Roman"/>
          <w:b/>
          <w:sz w:val="28"/>
          <w:szCs w:val="28"/>
        </w:rPr>
        <w:t xml:space="preserve">V. Ответственность </w:t>
      </w:r>
    </w:p>
    <w:p w:rsidR="00EF33D7" w:rsidRPr="00CC04A3" w:rsidRDefault="00EF33D7" w:rsidP="00EF3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4A3">
        <w:rPr>
          <w:rFonts w:ascii="Times New Roman" w:hAnsi="Times New Roman" w:cs="Times New Roman"/>
          <w:sz w:val="28"/>
          <w:szCs w:val="28"/>
        </w:rPr>
        <w:t>5.1. Педагогические работники, работающие с информацией, полученной посредством «Почты доверия», несут персональную ответственность за соблюдение конфиденциальности полученных сведений (кроме случаев обнаружения угрозы жизни и здоровью ребенка).</w:t>
      </w:r>
    </w:p>
    <w:p w:rsidR="00EF33D7" w:rsidRPr="00CC04A3" w:rsidRDefault="00EF33D7" w:rsidP="00EF33D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460B9C" w:rsidRDefault="00460B9C"/>
    <w:sectPr w:rsidR="00460B9C" w:rsidSect="00FA00D4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ECE"/>
    <w:rsid w:val="00460B9C"/>
    <w:rsid w:val="00AA2473"/>
    <w:rsid w:val="00DE5ECE"/>
    <w:rsid w:val="00EF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DEACE2-EFEC-4495-948A-51ABA6B9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EF33D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A2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24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Директор</cp:lastModifiedBy>
  <cp:revision>3</cp:revision>
  <cp:lastPrinted>2026-03-06T07:59:00Z</cp:lastPrinted>
  <dcterms:created xsi:type="dcterms:W3CDTF">2026-03-03T16:27:00Z</dcterms:created>
  <dcterms:modified xsi:type="dcterms:W3CDTF">2026-03-06T07:59:00Z</dcterms:modified>
</cp:coreProperties>
</file>